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附件一：</w:t>
      </w:r>
    </w:p>
    <w:p>
      <w:pPr>
        <w:jc w:val="center"/>
        <w:rPr>
          <w:rStyle w:val="4"/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333333"/>
          <w:kern w:val="0"/>
          <w:sz w:val="32"/>
          <w:szCs w:val="32"/>
        </w:rPr>
        <w:t>聊城市建设行业质量管理先进单位名单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5987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5987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山东聊建集团有限公司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山东聊建第一建设有限公司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山东聊建第四建设有限公司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山东聊建第八建设有限公司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山东聊建现代建设有限公司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山东聊建集团聊城明新建筑有限公司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山东正泰工业设备安装有限公司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聊城市龙豪建筑安装工程有限公司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山东元辰建设有限公司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聊城市华宏建筑安装有限公司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山东鸿基鼎成建筑工程有限责任公司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高唐县金兴建筑安装工程有限公司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莘县信和建筑安装有限公司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山东省聊城中信建安工程有限公司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聊城九洲建设有限公司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山东省冠县建筑安装总公司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山东聊城市邦成建设有限公司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裕昌控股集团有限公司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东阿县惠民房地产开发中心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聊城市明康房地产开发有限公司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聊城正泰房地产集团兴安建筑工程有限公司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59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阳谷县东润建工集团有限公司</w:t>
            </w:r>
          </w:p>
        </w:tc>
        <w:tc>
          <w:tcPr>
            <w:tcW w:w="1540" w:type="dxa"/>
            <w:vAlign w:val="center"/>
          </w:tcPr>
          <w:p>
            <w:pPr>
              <w:rPr>
                <w:rStyle w:val="4"/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C9"/>
    <w:rsid w:val="000A47B4"/>
    <w:rsid w:val="001C28E3"/>
    <w:rsid w:val="00250546"/>
    <w:rsid w:val="00377829"/>
    <w:rsid w:val="00641D99"/>
    <w:rsid w:val="00871B13"/>
    <w:rsid w:val="008859A7"/>
    <w:rsid w:val="008D44EF"/>
    <w:rsid w:val="00AE32A0"/>
    <w:rsid w:val="00BB77C9"/>
    <w:rsid w:val="00CB748C"/>
    <w:rsid w:val="18B85FDB"/>
    <w:rsid w:val="34A3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859</Characters>
  <Lines>7</Lines>
  <Paragraphs>2</Paragraphs>
  <TotalTime>59</TotalTime>
  <ScaleCrop>false</ScaleCrop>
  <LinksUpToDate>false</LinksUpToDate>
  <CharactersWithSpaces>1007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2020-06-04T07:26:32Z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